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F6008" w:rsidRDefault="00D225A5" w:rsidP="00D225A5">
      <w:pPr>
        <w:spacing w:after="0" w:line="240" w:lineRule="auto"/>
        <w:rPr>
          <w:sz w:val="24"/>
          <w:szCs w:val="24"/>
        </w:rPr>
      </w:pPr>
      <w:r w:rsidRPr="00BF6008">
        <w:rPr>
          <w:sz w:val="24"/>
          <w:szCs w:val="24"/>
        </w:rPr>
        <w:t xml:space="preserve">Executive Meeting – </w:t>
      </w:r>
      <w:r w:rsidR="00571E91" w:rsidRPr="00BF6008">
        <w:rPr>
          <w:sz w:val="24"/>
          <w:szCs w:val="24"/>
        </w:rPr>
        <w:t>May 25</w:t>
      </w:r>
      <w:r w:rsidRPr="00BF6008">
        <w:rPr>
          <w:sz w:val="24"/>
          <w:szCs w:val="24"/>
        </w:rPr>
        <w:t>, 2016</w:t>
      </w:r>
      <w:r w:rsidRPr="00BF6008">
        <w:rPr>
          <w:sz w:val="24"/>
          <w:szCs w:val="24"/>
        </w:rPr>
        <w:br/>
        <w:t>Financial Report</w:t>
      </w:r>
    </w:p>
    <w:p w:rsidR="00D225A5" w:rsidRPr="00BF6008" w:rsidRDefault="0044139B" w:rsidP="00D225A5">
      <w:pPr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416053" w:rsidRPr="00BF6008" w:rsidRDefault="00571E91">
      <w:pPr>
        <w:rPr>
          <w:sz w:val="24"/>
          <w:szCs w:val="24"/>
        </w:rPr>
      </w:pPr>
      <w:r w:rsidRPr="00BF6008">
        <w:rPr>
          <w:sz w:val="24"/>
          <w:szCs w:val="24"/>
        </w:rPr>
        <w:t>Current Balances:</w:t>
      </w:r>
    </w:p>
    <w:p w:rsidR="00D225A5" w:rsidRPr="00BF6008" w:rsidRDefault="00D225A5" w:rsidP="00D225A5">
      <w:pPr>
        <w:tabs>
          <w:tab w:val="decimal" w:pos="2835"/>
        </w:tabs>
        <w:ind w:left="567"/>
        <w:rPr>
          <w:sz w:val="24"/>
          <w:szCs w:val="24"/>
        </w:rPr>
      </w:pPr>
      <w:r w:rsidRPr="00BF6008">
        <w:rPr>
          <w:sz w:val="24"/>
          <w:szCs w:val="24"/>
        </w:rPr>
        <w:t>Ice Show</w:t>
      </w:r>
      <w:r w:rsidRPr="00BF6008">
        <w:rPr>
          <w:sz w:val="24"/>
          <w:szCs w:val="24"/>
        </w:rPr>
        <w:tab/>
      </w:r>
      <w:r w:rsidR="00452C23">
        <w:rPr>
          <w:sz w:val="24"/>
          <w:szCs w:val="24"/>
        </w:rPr>
        <w:t>$7,245.02</w:t>
      </w:r>
      <w:r w:rsidRPr="00BF6008">
        <w:rPr>
          <w:sz w:val="24"/>
          <w:szCs w:val="24"/>
        </w:rPr>
        <w:br/>
        <w:t>Gene</w:t>
      </w:r>
      <w:r w:rsidR="00347D44" w:rsidRPr="00BF6008">
        <w:rPr>
          <w:sz w:val="24"/>
          <w:szCs w:val="24"/>
        </w:rPr>
        <w:t>ral Acct</w:t>
      </w:r>
      <w:r w:rsidR="00347D44" w:rsidRPr="00BF6008">
        <w:rPr>
          <w:sz w:val="24"/>
          <w:szCs w:val="24"/>
        </w:rPr>
        <w:tab/>
      </w:r>
      <w:r w:rsidR="00452C23">
        <w:rPr>
          <w:sz w:val="24"/>
          <w:szCs w:val="24"/>
        </w:rPr>
        <w:t>$18,994.51</w:t>
      </w:r>
      <w:r w:rsidR="00347D44" w:rsidRPr="00BF6008">
        <w:rPr>
          <w:sz w:val="24"/>
          <w:szCs w:val="24"/>
        </w:rPr>
        <w:br/>
        <w:t>Gaming</w:t>
      </w:r>
      <w:r w:rsidR="00347D44" w:rsidRPr="00BF6008">
        <w:rPr>
          <w:sz w:val="24"/>
          <w:szCs w:val="24"/>
        </w:rPr>
        <w:tab/>
      </w:r>
      <w:r w:rsidR="00452C23" w:rsidRPr="00452C23">
        <w:rPr>
          <w:sz w:val="24"/>
          <w:szCs w:val="24"/>
          <w:u w:val="single"/>
        </w:rPr>
        <w:t>        $5.27</w:t>
      </w:r>
      <w:r w:rsidR="00347D44" w:rsidRPr="00BF6008">
        <w:rPr>
          <w:sz w:val="24"/>
          <w:szCs w:val="24"/>
        </w:rPr>
        <w:br/>
      </w:r>
      <w:r w:rsidR="00347D44" w:rsidRPr="00BF6008">
        <w:rPr>
          <w:sz w:val="24"/>
          <w:szCs w:val="24"/>
        </w:rPr>
        <w:tab/>
      </w:r>
      <w:r w:rsidR="00D81D2D">
        <w:rPr>
          <w:sz w:val="24"/>
          <w:szCs w:val="24"/>
        </w:rPr>
        <w:t>$26,244.80</w:t>
      </w:r>
    </w:p>
    <w:p w:rsidR="00571E91" w:rsidRPr="00BF6008" w:rsidRDefault="00D62BA8" w:rsidP="00571E91">
      <w:pPr>
        <w:tabs>
          <w:tab w:val="decimal" w:pos="2835"/>
        </w:tabs>
        <w:rPr>
          <w:b/>
          <w:sz w:val="24"/>
          <w:szCs w:val="24"/>
        </w:rPr>
      </w:pPr>
      <w:r w:rsidRPr="00BF6008">
        <w:rPr>
          <w:b/>
          <w:sz w:val="24"/>
          <w:szCs w:val="24"/>
        </w:rPr>
        <w:t>Bank Statement Balances:</w:t>
      </w:r>
    </w:p>
    <w:p w:rsidR="00D62BA8" w:rsidRPr="00BF6008" w:rsidRDefault="0044139B" w:rsidP="00571E91">
      <w:pPr>
        <w:tabs>
          <w:tab w:val="decimal" w:pos="283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2016</w:t>
      </w:r>
    </w:p>
    <w:p w:rsidR="00D62BA8" w:rsidRPr="00BF6008" w:rsidRDefault="00D62BA8" w:rsidP="00D62BA8">
      <w:pPr>
        <w:tabs>
          <w:tab w:val="decimal" w:pos="2835"/>
        </w:tabs>
        <w:ind w:left="567"/>
        <w:rPr>
          <w:sz w:val="24"/>
          <w:szCs w:val="24"/>
        </w:rPr>
      </w:pPr>
      <w:r w:rsidRPr="00BF6008">
        <w:rPr>
          <w:sz w:val="24"/>
          <w:szCs w:val="24"/>
        </w:rPr>
        <w:t>Ice Show</w:t>
      </w:r>
      <w:r w:rsidRPr="00BF6008">
        <w:rPr>
          <w:sz w:val="24"/>
          <w:szCs w:val="24"/>
        </w:rPr>
        <w:tab/>
      </w:r>
      <w:r w:rsidR="004606A0" w:rsidRPr="00BF6008">
        <w:rPr>
          <w:sz w:val="24"/>
          <w:szCs w:val="24"/>
        </w:rPr>
        <w:t>$754.21</w:t>
      </w:r>
      <w:r w:rsidRPr="00BF6008">
        <w:rPr>
          <w:sz w:val="24"/>
          <w:szCs w:val="24"/>
        </w:rPr>
        <w:br/>
        <w:t>General Acct</w:t>
      </w:r>
      <w:r w:rsidRPr="00BF6008">
        <w:rPr>
          <w:sz w:val="24"/>
          <w:szCs w:val="24"/>
        </w:rPr>
        <w:tab/>
      </w:r>
      <w:r w:rsidR="004606A0" w:rsidRPr="00BF6008">
        <w:rPr>
          <w:sz w:val="24"/>
          <w:szCs w:val="24"/>
        </w:rPr>
        <w:t>$26,615.35</w:t>
      </w:r>
      <w:r w:rsidRPr="00BF6008">
        <w:rPr>
          <w:sz w:val="24"/>
          <w:szCs w:val="24"/>
        </w:rPr>
        <w:br/>
        <w:t>Gaming</w:t>
      </w:r>
      <w:r w:rsidRPr="00BF6008">
        <w:rPr>
          <w:sz w:val="24"/>
          <w:szCs w:val="24"/>
        </w:rPr>
        <w:tab/>
      </w:r>
      <w:r w:rsidR="004606A0" w:rsidRPr="00BF6008">
        <w:rPr>
          <w:sz w:val="24"/>
          <w:szCs w:val="24"/>
        </w:rPr>
        <w:t>$</w:t>
      </w:r>
      <w:r w:rsidR="004606A0" w:rsidRPr="00BF6008">
        <w:rPr>
          <w:sz w:val="24"/>
          <w:szCs w:val="24"/>
          <w:u w:val="single"/>
        </w:rPr>
        <w:t>10,760.09</w:t>
      </w:r>
      <w:r w:rsidRPr="00BF6008">
        <w:rPr>
          <w:sz w:val="24"/>
          <w:szCs w:val="24"/>
        </w:rPr>
        <w:br/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$38,129.65</w:t>
      </w:r>
    </w:p>
    <w:p w:rsidR="00D62BA8" w:rsidRPr="00BF6008" w:rsidRDefault="0044139B" w:rsidP="00571E91">
      <w:pPr>
        <w:tabs>
          <w:tab w:val="decimal" w:pos="283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April 2016</w:t>
      </w:r>
      <w:bookmarkStart w:id="0" w:name="_GoBack"/>
      <w:bookmarkEnd w:id="0"/>
    </w:p>
    <w:p w:rsidR="00D62BA8" w:rsidRPr="00BF6008" w:rsidRDefault="00D62BA8" w:rsidP="00D62BA8">
      <w:pPr>
        <w:tabs>
          <w:tab w:val="decimal" w:pos="2835"/>
        </w:tabs>
        <w:ind w:left="567"/>
        <w:rPr>
          <w:sz w:val="24"/>
          <w:szCs w:val="24"/>
        </w:rPr>
      </w:pPr>
      <w:r w:rsidRPr="00BF6008">
        <w:rPr>
          <w:sz w:val="24"/>
          <w:szCs w:val="24"/>
        </w:rPr>
        <w:t>Ice Show</w:t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1,275.99</w:t>
      </w:r>
      <w:r w:rsidRPr="00BF6008">
        <w:rPr>
          <w:sz w:val="24"/>
          <w:szCs w:val="24"/>
        </w:rPr>
        <w:br/>
        <w:t>General Acct</w:t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$18,794.74</w:t>
      </w:r>
      <w:r w:rsidRPr="00BF6008">
        <w:rPr>
          <w:sz w:val="24"/>
          <w:szCs w:val="24"/>
        </w:rPr>
        <w:br/>
        <w:t>Gaming</w:t>
      </w:r>
      <w:r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</w:t>
      </w:r>
      <w:r w:rsidR="00AD4AA2" w:rsidRPr="00BF6008">
        <w:rPr>
          <w:sz w:val="24"/>
          <w:szCs w:val="24"/>
          <w:u w:val="single"/>
        </w:rPr>
        <w:t>10,760.18</w:t>
      </w:r>
      <w:r w:rsidRPr="00BF6008">
        <w:rPr>
          <w:sz w:val="24"/>
          <w:szCs w:val="24"/>
        </w:rPr>
        <w:br/>
      </w:r>
      <w:r w:rsidRPr="00BF6008">
        <w:rPr>
          <w:sz w:val="24"/>
          <w:szCs w:val="24"/>
        </w:rPr>
        <w:tab/>
      </w:r>
      <w:r w:rsidR="0031729D" w:rsidRPr="00BF6008">
        <w:rPr>
          <w:sz w:val="24"/>
          <w:szCs w:val="24"/>
        </w:rPr>
        <w:t>$30,830.91</w:t>
      </w:r>
    </w:p>
    <w:p w:rsidR="00D62BA8" w:rsidRPr="00BF6008" w:rsidRDefault="00442057" w:rsidP="00571E91">
      <w:pPr>
        <w:tabs>
          <w:tab w:val="decimal" w:pos="2835"/>
        </w:tabs>
        <w:rPr>
          <w:sz w:val="24"/>
          <w:szCs w:val="24"/>
        </w:rPr>
      </w:pPr>
      <w:r w:rsidRPr="00BF6008">
        <w:rPr>
          <w:sz w:val="24"/>
          <w:szCs w:val="24"/>
        </w:rPr>
        <w:t>Gaming Event Revenue Reports and Gaming Account Summary Report will be submitted to Gaming Branch, Victoria, by the end of the week.</w:t>
      </w:r>
      <w:r w:rsidR="00B87DCF" w:rsidRPr="00BF6008">
        <w:rPr>
          <w:sz w:val="24"/>
          <w:szCs w:val="24"/>
        </w:rPr>
        <w:t xml:space="preserve">  Gaming Grant online Application will be next in the que to be completed.  Deadline is May 31</w:t>
      </w:r>
      <w:r w:rsidR="00B87DCF" w:rsidRPr="00BF6008">
        <w:rPr>
          <w:sz w:val="24"/>
          <w:szCs w:val="24"/>
          <w:vertAlign w:val="superscript"/>
        </w:rPr>
        <w:t>st</w:t>
      </w:r>
      <w:r w:rsidR="00B87DCF" w:rsidRPr="00BF6008">
        <w:rPr>
          <w:sz w:val="24"/>
          <w:szCs w:val="24"/>
        </w:rPr>
        <w:t>.</w:t>
      </w:r>
    </w:p>
    <w:sectPr w:rsidR="00D62BA8" w:rsidRPr="00BF6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31729D"/>
    <w:rsid w:val="00347D44"/>
    <w:rsid w:val="00362D80"/>
    <w:rsid w:val="00416053"/>
    <w:rsid w:val="0044139B"/>
    <w:rsid w:val="00442057"/>
    <w:rsid w:val="00452C23"/>
    <w:rsid w:val="004606A0"/>
    <w:rsid w:val="00571E91"/>
    <w:rsid w:val="00637F3F"/>
    <w:rsid w:val="007D1FBC"/>
    <w:rsid w:val="00A84926"/>
    <w:rsid w:val="00A9492D"/>
    <w:rsid w:val="00AD4AA2"/>
    <w:rsid w:val="00AD5EF3"/>
    <w:rsid w:val="00B87DCF"/>
    <w:rsid w:val="00BF6008"/>
    <w:rsid w:val="00C3184E"/>
    <w:rsid w:val="00D060FF"/>
    <w:rsid w:val="00D225A5"/>
    <w:rsid w:val="00D62BA8"/>
    <w:rsid w:val="00D81D2D"/>
    <w:rsid w:val="00E73FE2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0D3F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2016-05-25T07:36:00Z</dcterms:created>
  <dcterms:modified xsi:type="dcterms:W3CDTF">2016-05-30T07:06:00Z</dcterms:modified>
</cp:coreProperties>
</file>